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CD" w:rsidRDefault="00975DF2" w:rsidP="00975DF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75DF2">
        <w:rPr>
          <w:b/>
          <w:sz w:val="32"/>
          <w:szCs w:val="32"/>
        </w:rPr>
        <w:t>Informationsblatt zum Kurzarbeitergeld</w:t>
      </w:r>
    </w:p>
    <w:p w:rsidR="00975DF2" w:rsidRDefault="00975DF2" w:rsidP="00975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Stand 16.03.2020</w:t>
      </w:r>
    </w:p>
    <w:p w:rsidR="00975DF2" w:rsidRDefault="00975DF2" w:rsidP="00975DF2">
      <w:pPr>
        <w:rPr>
          <w:sz w:val="24"/>
          <w:szCs w:val="24"/>
        </w:rPr>
      </w:pPr>
    </w:p>
    <w:p w:rsidR="00975DF2" w:rsidRDefault="00975DF2" w:rsidP="00975DF2">
      <w:pPr>
        <w:rPr>
          <w:sz w:val="24"/>
          <w:szCs w:val="24"/>
        </w:rPr>
      </w:pPr>
    </w:p>
    <w:p w:rsidR="00AB1305" w:rsidRPr="00152A11" w:rsidRDefault="00AB1305" w:rsidP="00FA1A0B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sz w:val="24"/>
          <w:szCs w:val="24"/>
        </w:rPr>
        <w:t>N</w:t>
      </w:r>
      <w:r w:rsidR="00975DF2" w:rsidRPr="00152A11">
        <w:rPr>
          <w:rFonts w:cstheme="minorHAnsi"/>
          <w:sz w:val="24"/>
          <w:szCs w:val="24"/>
        </w:rPr>
        <w:t xml:space="preserve">achfolgende Erläuterungen </w:t>
      </w:r>
      <w:r w:rsidRPr="00152A11">
        <w:rPr>
          <w:rFonts w:cstheme="minorHAnsi"/>
          <w:sz w:val="24"/>
          <w:szCs w:val="24"/>
        </w:rPr>
        <w:t>beschreiben die bisherige Vorgehensweise zum Kurzarbeitergeld</w:t>
      </w:r>
    </w:p>
    <w:p w:rsidR="00975DF2" w:rsidRPr="00152A11" w:rsidRDefault="00AB1305" w:rsidP="00FA1A0B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sz w:val="24"/>
          <w:szCs w:val="24"/>
        </w:rPr>
        <w:t xml:space="preserve">Die Bundesregierung wird voraussichtlich, </w:t>
      </w:r>
      <w:r w:rsidR="00975DF2" w:rsidRPr="00152A11">
        <w:rPr>
          <w:rFonts w:cstheme="minorHAnsi"/>
          <w:sz w:val="24"/>
          <w:szCs w:val="24"/>
        </w:rPr>
        <w:t>aufgrund der aktuellen Situation</w:t>
      </w:r>
      <w:r w:rsidRPr="00152A11">
        <w:rPr>
          <w:rFonts w:cstheme="minorHAnsi"/>
          <w:sz w:val="24"/>
          <w:szCs w:val="24"/>
        </w:rPr>
        <w:t>,</w:t>
      </w:r>
      <w:r w:rsidR="00975DF2" w:rsidRPr="00152A11">
        <w:rPr>
          <w:rFonts w:cstheme="minorHAnsi"/>
          <w:sz w:val="24"/>
          <w:szCs w:val="24"/>
        </w:rPr>
        <w:t xml:space="preserve"> Sonderregelungen </w:t>
      </w:r>
      <w:r w:rsidRPr="00152A11">
        <w:rPr>
          <w:rFonts w:cstheme="minorHAnsi"/>
          <w:sz w:val="24"/>
          <w:szCs w:val="24"/>
        </w:rPr>
        <w:t>zum e</w:t>
      </w:r>
      <w:r w:rsidR="00975DF2" w:rsidRPr="00152A11">
        <w:rPr>
          <w:rFonts w:cstheme="minorHAnsi"/>
          <w:sz w:val="24"/>
          <w:szCs w:val="24"/>
        </w:rPr>
        <w:t>rleichterten Bezug von Kurzarbeitergeld beschließen</w:t>
      </w:r>
      <w:r w:rsidRPr="00152A11">
        <w:rPr>
          <w:rFonts w:cstheme="minorHAnsi"/>
          <w:sz w:val="24"/>
          <w:szCs w:val="24"/>
        </w:rPr>
        <w:t>. Diese sollen</w:t>
      </w:r>
      <w:r w:rsidR="00975DF2" w:rsidRPr="00152A11">
        <w:rPr>
          <w:rFonts w:cstheme="minorHAnsi"/>
          <w:sz w:val="24"/>
          <w:szCs w:val="24"/>
        </w:rPr>
        <w:t xml:space="preserve"> bis An</w:t>
      </w:r>
      <w:r w:rsidRPr="00152A11">
        <w:rPr>
          <w:rFonts w:cstheme="minorHAnsi"/>
          <w:sz w:val="24"/>
          <w:szCs w:val="24"/>
        </w:rPr>
        <w:t>fang April wirksam werden</w:t>
      </w:r>
      <w:r w:rsidR="00975DF2" w:rsidRPr="00152A11">
        <w:rPr>
          <w:rFonts w:cstheme="minorHAnsi"/>
          <w:sz w:val="24"/>
          <w:szCs w:val="24"/>
        </w:rPr>
        <w:t>.</w:t>
      </w:r>
    </w:p>
    <w:p w:rsidR="00975DF2" w:rsidRPr="00152A11" w:rsidRDefault="00975DF2" w:rsidP="00FA1A0B">
      <w:pPr>
        <w:jc w:val="both"/>
        <w:rPr>
          <w:rFonts w:cstheme="minorHAnsi"/>
          <w:sz w:val="24"/>
          <w:szCs w:val="24"/>
        </w:rPr>
      </w:pPr>
    </w:p>
    <w:p w:rsidR="006B0714" w:rsidRPr="00152A11" w:rsidRDefault="006B0714" w:rsidP="00FA1A0B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sz w:val="24"/>
          <w:szCs w:val="24"/>
        </w:rPr>
        <w:t xml:space="preserve">Unter KUG (Kurzarbeitergeld) versteht man, eine vorübergehende Verringerung der regelmäßigen Arbeitszeit. Dies bedeutet, </w:t>
      </w:r>
      <w:r w:rsidR="00AB1305" w:rsidRPr="00152A11">
        <w:rPr>
          <w:rFonts w:cstheme="minorHAnsi"/>
          <w:sz w:val="24"/>
          <w:szCs w:val="24"/>
        </w:rPr>
        <w:t xml:space="preserve">dass Arbeitnehmer zeitweise überhaupt nicht oder weniger </w:t>
      </w:r>
      <w:r w:rsidRPr="00152A11">
        <w:rPr>
          <w:rFonts w:cstheme="minorHAnsi"/>
          <w:sz w:val="24"/>
          <w:szCs w:val="24"/>
        </w:rPr>
        <w:t>als im Arbeitsvertrag verei</w:t>
      </w:r>
      <w:r w:rsidR="00AB1305" w:rsidRPr="00152A11">
        <w:rPr>
          <w:rFonts w:cstheme="minorHAnsi"/>
          <w:sz w:val="24"/>
          <w:szCs w:val="24"/>
        </w:rPr>
        <w:t xml:space="preserve">nbart, </w:t>
      </w:r>
      <w:r w:rsidRPr="00152A11">
        <w:rPr>
          <w:rFonts w:cstheme="minorHAnsi"/>
          <w:sz w:val="24"/>
          <w:szCs w:val="24"/>
        </w:rPr>
        <w:t xml:space="preserve">arbeiten. </w:t>
      </w:r>
      <w:r w:rsidR="00AB1305" w:rsidRPr="00152A11">
        <w:rPr>
          <w:rFonts w:cstheme="minorHAnsi"/>
          <w:sz w:val="24"/>
          <w:szCs w:val="24"/>
        </w:rPr>
        <w:t>Indem man die Personalkosten verringert, soll das Unternehmen</w:t>
      </w:r>
      <w:r w:rsidRPr="00152A11">
        <w:rPr>
          <w:rFonts w:cstheme="minorHAnsi"/>
          <w:sz w:val="24"/>
          <w:szCs w:val="24"/>
        </w:rPr>
        <w:t xml:space="preserve"> vorübergehend</w:t>
      </w:r>
      <w:r w:rsidR="00AB1305" w:rsidRPr="00152A11">
        <w:rPr>
          <w:rFonts w:cstheme="minorHAnsi"/>
          <w:sz w:val="24"/>
          <w:szCs w:val="24"/>
        </w:rPr>
        <w:t xml:space="preserve"> finanziell</w:t>
      </w:r>
      <w:r w:rsidRPr="00152A11">
        <w:rPr>
          <w:rFonts w:cstheme="minorHAnsi"/>
          <w:sz w:val="24"/>
          <w:szCs w:val="24"/>
        </w:rPr>
        <w:t xml:space="preserve"> entlastet werden</w:t>
      </w:r>
      <w:r w:rsidR="00AB1305" w:rsidRPr="00152A11">
        <w:rPr>
          <w:rFonts w:cstheme="minorHAnsi"/>
          <w:sz w:val="24"/>
          <w:szCs w:val="24"/>
        </w:rPr>
        <w:t>.</w:t>
      </w:r>
      <w:r w:rsidRPr="00152A11">
        <w:rPr>
          <w:rFonts w:cstheme="minorHAnsi"/>
          <w:sz w:val="24"/>
          <w:szCs w:val="24"/>
        </w:rPr>
        <w:t xml:space="preserve"> Der </w:t>
      </w:r>
      <w:r w:rsidR="00AB1305" w:rsidRPr="00152A11">
        <w:rPr>
          <w:rFonts w:cstheme="minorHAnsi"/>
          <w:sz w:val="24"/>
          <w:szCs w:val="24"/>
        </w:rPr>
        <w:t xml:space="preserve">hierdurch bedingte </w:t>
      </w:r>
      <w:r w:rsidRPr="00152A11">
        <w:rPr>
          <w:rFonts w:cstheme="minorHAnsi"/>
          <w:sz w:val="24"/>
          <w:szCs w:val="24"/>
        </w:rPr>
        <w:t>Einkommensverlust der Arbeitnehmer wird in Form von Kurzarbeitergeld erstattet.</w:t>
      </w:r>
    </w:p>
    <w:p w:rsidR="00576BE0" w:rsidRPr="00152A11" w:rsidRDefault="008B58E6" w:rsidP="00FA1A0B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sz w:val="24"/>
          <w:szCs w:val="24"/>
        </w:rPr>
        <w:t xml:space="preserve">Der Arbeitgeber tritt für das </w:t>
      </w:r>
      <w:r w:rsidR="004C09D6" w:rsidRPr="00152A11">
        <w:rPr>
          <w:rFonts w:cstheme="minorHAnsi"/>
          <w:sz w:val="24"/>
          <w:szCs w:val="24"/>
        </w:rPr>
        <w:t xml:space="preserve">Kurzarbeitergeld </w:t>
      </w:r>
      <w:r w:rsidR="00AB1305" w:rsidRPr="00152A11">
        <w:rPr>
          <w:rFonts w:cstheme="minorHAnsi"/>
          <w:sz w:val="24"/>
          <w:szCs w:val="24"/>
        </w:rPr>
        <w:t>in Vorleistung. Dieses</w:t>
      </w:r>
      <w:r w:rsidR="00576BE0" w:rsidRPr="00152A11">
        <w:rPr>
          <w:rFonts w:cstheme="minorHAnsi"/>
          <w:sz w:val="24"/>
          <w:szCs w:val="24"/>
        </w:rPr>
        <w:t xml:space="preserve"> kann </w:t>
      </w:r>
      <w:r w:rsidR="00AB1305" w:rsidRPr="00152A11">
        <w:rPr>
          <w:rFonts w:cstheme="minorHAnsi"/>
          <w:sz w:val="24"/>
          <w:szCs w:val="24"/>
        </w:rPr>
        <w:t>er sich</w:t>
      </w:r>
      <w:r w:rsidR="00576BE0" w:rsidRPr="00152A11">
        <w:rPr>
          <w:rFonts w:cstheme="minorHAnsi"/>
          <w:sz w:val="24"/>
          <w:szCs w:val="24"/>
        </w:rPr>
        <w:t xml:space="preserve"> durch einen schriftlichen Antrag bei der Agentur für Arbeit </w:t>
      </w:r>
      <w:r w:rsidR="004C09D6" w:rsidRPr="00152A11">
        <w:rPr>
          <w:rFonts w:cstheme="minorHAnsi"/>
          <w:sz w:val="24"/>
          <w:szCs w:val="24"/>
        </w:rPr>
        <w:t>erstatten lassen.</w:t>
      </w:r>
    </w:p>
    <w:p w:rsidR="006B0714" w:rsidRPr="00152A11" w:rsidRDefault="006B0714" w:rsidP="00FA1A0B">
      <w:pPr>
        <w:jc w:val="both"/>
        <w:rPr>
          <w:rFonts w:cstheme="minorHAnsi"/>
          <w:sz w:val="24"/>
          <w:szCs w:val="24"/>
        </w:rPr>
      </w:pPr>
    </w:p>
    <w:p w:rsidR="00975DF2" w:rsidRPr="00152A11" w:rsidRDefault="00975DF2" w:rsidP="00FA1A0B">
      <w:pPr>
        <w:jc w:val="both"/>
        <w:rPr>
          <w:rFonts w:cstheme="minorHAnsi"/>
          <w:b/>
          <w:sz w:val="24"/>
          <w:szCs w:val="24"/>
          <w:u w:val="single"/>
        </w:rPr>
      </w:pPr>
      <w:r w:rsidRPr="00152A11">
        <w:rPr>
          <w:rFonts w:cstheme="minorHAnsi"/>
          <w:b/>
          <w:sz w:val="24"/>
          <w:szCs w:val="24"/>
          <w:u w:val="single"/>
        </w:rPr>
        <w:t>Voraussetzungen für Kurzarbeitergeld:</w:t>
      </w:r>
    </w:p>
    <w:p w:rsidR="00975DF2" w:rsidRPr="00152A11" w:rsidRDefault="00975DF2" w:rsidP="00FA1A0B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sz w:val="24"/>
          <w:szCs w:val="24"/>
        </w:rPr>
        <w:t>Die Gewährung von KUG ist von der Erfüllung bestimmter Regelvoraussetzungen (§§</w:t>
      </w:r>
      <w:r w:rsidR="00965507" w:rsidRPr="00152A11">
        <w:rPr>
          <w:rFonts w:cstheme="minorHAnsi"/>
          <w:sz w:val="24"/>
          <w:szCs w:val="24"/>
        </w:rPr>
        <w:t xml:space="preserve"> </w:t>
      </w:r>
      <w:r w:rsidRPr="00152A11">
        <w:rPr>
          <w:rFonts w:cstheme="minorHAnsi"/>
          <w:sz w:val="24"/>
          <w:szCs w:val="24"/>
        </w:rPr>
        <w:t>95 bis 99 SGB II</w:t>
      </w:r>
      <w:r w:rsidR="00965507" w:rsidRPr="00152A11">
        <w:rPr>
          <w:rFonts w:cstheme="minorHAnsi"/>
          <w:sz w:val="24"/>
          <w:szCs w:val="24"/>
        </w:rPr>
        <w:t>I</w:t>
      </w:r>
      <w:r w:rsidRPr="00152A11">
        <w:rPr>
          <w:rFonts w:cstheme="minorHAnsi"/>
          <w:sz w:val="24"/>
          <w:szCs w:val="24"/>
        </w:rPr>
        <w:t>)</w:t>
      </w:r>
      <w:r w:rsidR="00576BE0" w:rsidRPr="00152A11">
        <w:rPr>
          <w:rFonts w:cstheme="minorHAnsi"/>
          <w:sz w:val="24"/>
          <w:szCs w:val="24"/>
        </w:rPr>
        <w:t xml:space="preserve"> abhängig:</w:t>
      </w:r>
    </w:p>
    <w:p w:rsidR="00CD6B2D" w:rsidRPr="00152A11" w:rsidRDefault="00CD6B2D" w:rsidP="00FA1A0B">
      <w:pPr>
        <w:jc w:val="both"/>
        <w:rPr>
          <w:rFonts w:cstheme="minorHAnsi"/>
          <w:sz w:val="24"/>
          <w:szCs w:val="24"/>
        </w:rPr>
      </w:pPr>
    </w:p>
    <w:p w:rsidR="00433023" w:rsidRPr="00152A11" w:rsidRDefault="00CD6B2D" w:rsidP="00433023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A11">
        <w:rPr>
          <w:rFonts w:asciiTheme="minorHAnsi" w:hAnsiTheme="minorHAnsi" w:cstheme="minorHAnsi"/>
          <w:sz w:val="24"/>
          <w:szCs w:val="24"/>
        </w:rPr>
        <w:t>Arbeitsausfall – tatsächlicher Ausfall von Arbeit -</w:t>
      </w:r>
      <w:r w:rsidR="00433023" w:rsidRPr="00152A11">
        <w:rPr>
          <w:rFonts w:asciiTheme="minorHAnsi" w:hAnsiTheme="minorHAnsi" w:cstheme="minorHAnsi"/>
          <w:sz w:val="24"/>
          <w:szCs w:val="24"/>
        </w:rPr>
        <w:t xml:space="preserve">und Arbeitsentgelt; </w:t>
      </w:r>
    </w:p>
    <w:p w:rsidR="00433023" w:rsidRPr="00152A11" w:rsidRDefault="00433023" w:rsidP="00433023">
      <w:pPr>
        <w:pStyle w:val="Listenabsatz"/>
        <w:jc w:val="both"/>
        <w:rPr>
          <w:rFonts w:asciiTheme="minorHAnsi" w:hAnsiTheme="minorHAnsi" w:cstheme="minorHAnsi"/>
          <w:sz w:val="24"/>
          <w:szCs w:val="24"/>
        </w:rPr>
      </w:pPr>
      <w:r w:rsidRPr="00152A11">
        <w:rPr>
          <w:rFonts w:asciiTheme="minorHAnsi" w:hAnsiTheme="minorHAnsi" w:cstheme="minorHAnsi"/>
          <w:sz w:val="24"/>
          <w:szCs w:val="24"/>
        </w:rPr>
        <w:t>M</w:t>
      </w:r>
      <w:r w:rsidR="00CD6B2D" w:rsidRPr="00152A11">
        <w:rPr>
          <w:rFonts w:asciiTheme="minorHAnsi" w:hAnsiTheme="minorHAnsi" w:cstheme="minorHAnsi"/>
          <w:sz w:val="24"/>
          <w:szCs w:val="24"/>
        </w:rPr>
        <w:t xml:space="preserve">indestens 1/3 der Beschäftigten </w:t>
      </w:r>
      <w:r w:rsidRPr="00152A11">
        <w:rPr>
          <w:rFonts w:asciiTheme="minorHAnsi" w:hAnsiTheme="minorHAnsi" w:cstheme="minorHAnsi"/>
          <w:sz w:val="24"/>
          <w:szCs w:val="24"/>
        </w:rPr>
        <w:t xml:space="preserve">müssen insgesamt einen Bruttolohnausfall von 10% </w:t>
      </w:r>
      <w:r w:rsidR="00152A11">
        <w:rPr>
          <w:rFonts w:asciiTheme="minorHAnsi" w:hAnsiTheme="minorHAnsi" w:cstheme="minorHAnsi"/>
          <w:sz w:val="24"/>
          <w:szCs w:val="24"/>
        </w:rPr>
        <w:t xml:space="preserve">(bezogen auf den jeweiligen Kalendermonat) </w:t>
      </w:r>
      <w:r w:rsidRPr="00152A11">
        <w:rPr>
          <w:rFonts w:asciiTheme="minorHAnsi" w:hAnsiTheme="minorHAnsi" w:cstheme="minorHAnsi"/>
          <w:sz w:val="24"/>
          <w:szCs w:val="24"/>
        </w:rPr>
        <w:t>verursachen. Bei der Ermittlung der Beschäftigten sind geringfügig Beschäftigte mitzuzählen. Azubis hingegen spielen keine Rolle.</w:t>
      </w:r>
    </w:p>
    <w:p w:rsidR="00CD6B2D" w:rsidRPr="00152A11" w:rsidRDefault="00CD6B2D" w:rsidP="00433023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A11">
        <w:rPr>
          <w:rFonts w:asciiTheme="minorHAnsi" w:hAnsiTheme="minorHAnsi" w:cstheme="minorHAnsi"/>
          <w:sz w:val="24"/>
          <w:szCs w:val="24"/>
        </w:rPr>
        <w:t>Betriebliche Voraussetzungen</w:t>
      </w:r>
      <w:r w:rsidR="00433023" w:rsidRPr="00152A11">
        <w:rPr>
          <w:rFonts w:asciiTheme="minorHAnsi" w:hAnsiTheme="minorHAnsi" w:cstheme="minorHAnsi"/>
          <w:sz w:val="24"/>
          <w:szCs w:val="24"/>
        </w:rPr>
        <w:t xml:space="preserve"> – </w:t>
      </w:r>
      <w:r w:rsidRPr="00152A11">
        <w:rPr>
          <w:rFonts w:asciiTheme="minorHAnsi" w:hAnsiTheme="minorHAnsi" w:cstheme="minorHAnsi"/>
          <w:sz w:val="24"/>
          <w:szCs w:val="24"/>
        </w:rPr>
        <w:t>mindestens 1 Person muss sozialversicherungspflichtig beschäftigt sein.</w:t>
      </w:r>
    </w:p>
    <w:p w:rsidR="00CD6B2D" w:rsidRPr="00152A11" w:rsidRDefault="00CD6B2D" w:rsidP="00FA1A0B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A11">
        <w:rPr>
          <w:rFonts w:asciiTheme="minorHAnsi" w:hAnsiTheme="minorHAnsi" w:cstheme="minorHAnsi"/>
          <w:sz w:val="24"/>
          <w:szCs w:val="24"/>
        </w:rPr>
        <w:t>Persönliche Voraussetzungen – Kurzarbeitergeld gilt nur für AN, die ein ungekündigtes Arbeitsverhältnis haben.</w:t>
      </w:r>
    </w:p>
    <w:p w:rsidR="00CD6B2D" w:rsidRPr="00152A11" w:rsidRDefault="00CD6B2D" w:rsidP="00FA1A0B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A11">
        <w:rPr>
          <w:rFonts w:asciiTheme="minorHAnsi" w:hAnsiTheme="minorHAnsi" w:cstheme="minorHAnsi"/>
          <w:sz w:val="24"/>
          <w:szCs w:val="24"/>
        </w:rPr>
        <w:t>Anzeige bei der Bundesagentur für Arbeit, spätestens am letzten Tag des Monats in dem Kurzarbeit eintritt.</w:t>
      </w:r>
    </w:p>
    <w:p w:rsidR="00CD6B2D" w:rsidRPr="00152A11" w:rsidRDefault="00CD6B2D" w:rsidP="00FA1A0B">
      <w:pPr>
        <w:jc w:val="both"/>
        <w:rPr>
          <w:rFonts w:cstheme="minorHAnsi"/>
          <w:sz w:val="24"/>
          <w:szCs w:val="24"/>
        </w:rPr>
      </w:pPr>
    </w:p>
    <w:p w:rsidR="00CD6B2D" w:rsidRPr="00152A11" w:rsidRDefault="00152A11" w:rsidP="00FA1A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433023" w:rsidRPr="00152A11">
        <w:rPr>
          <w:rFonts w:cstheme="minorHAnsi"/>
          <w:b/>
          <w:sz w:val="24"/>
          <w:szCs w:val="24"/>
        </w:rPr>
        <w:t>rhe</w:t>
      </w:r>
      <w:r>
        <w:rPr>
          <w:rFonts w:cstheme="minorHAnsi"/>
          <w:b/>
          <w:sz w:val="24"/>
          <w:szCs w:val="24"/>
        </w:rPr>
        <w:t xml:space="preserve">blich </w:t>
      </w:r>
      <w:r w:rsidRPr="00152A11">
        <w:rPr>
          <w:rFonts w:cstheme="minorHAnsi"/>
          <w:sz w:val="24"/>
          <w:szCs w:val="24"/>
        </w:rPr>
        <w:t>ist ein</w:t>
      </w:r>
      <w:r>
        <w:rPr>
          <w:rFonts w:cstheme="minorHAnsi"/>
          <w:b/>
          <w:sz w:val="24"/>
          <w:szCs w:val="24"/>
        </w:rPr>
        <w:t xml:space="preserve"> </w:t>
      </w:r>
      <w:r w:rsidR="00E71097" w:rsidRPr="00152A11">
        <w:rPr>
          <w:rFonts w:cstheme="minorHAnsi"/>
          <w:b/>
          <w:sz w:val="24"/>
          <w:szCs w:val="24"/>
        </w:rPr>
        <w:t>Arbeitsausfall</w:t>
      </w:r>
      <w:r w:rsidR="00E71097" w:rsidRPr="00152A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dann, wenn:</w:t>
      </w:r>
    </w:p>
    <w:p w:rsidR="008A48B3" w:rsidRPr="00152A11" w:rsidRDefault="008A48B3" w:rsidP="00FA1A0B">
      <w:pPr>
        <w:jc w:val="both"/>
        <w:rPr>
          <w:rFonts w:cstheme="minorHAnsi"/>
          <w:sz w:val="24"/>
          <w:szCs w:val="24"/>
        </w:rPr>
      </w:pPr>
    </w:p>
    <w:p w:rsidR="00152A11" w:rsidRPr="00152A11" w:rsidRDefault="008A48B3" w:rsidP="00152A11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A11">
        <w:rPr>
          <w:rFonts w:asciiTheme="minorHAnsi" w:hAnsiTheme="minorHAnsi" w:cstheme="minorHAnsi"/>
          <w:color w:val="221E1F"/>
          <w:sz w:val="24"/>
          <w:szCs w:val="24"/>
        </w:rPr>
        <w:t>er auf wirtschaftlichen Gründen oder einem</w:t>
      </w:r>
      <w:r w:rsidR="00152A11" w:rsidRPr="00152A11">
        <w:rPr>
          <w:rFonts w:asciiTheme="minorHAnsi" w:hAnsiTheme="minorHAnsi" w:cstheme="minorHAnsi"/>
          <w:color w:val="221E1F"/>
          <w:sz w:val="24"/>
          <w:szCs w:val="24"/>
        </w:rPr>
        <w:t xml:space="preserve"> unabwendbaren Ereignis beruht,</w:t>
      </w:r>
    </w:p>
    <w:p w:rsidR="00152A11" w:rsidRPr="00152A11" w:rsidRDefault="008A48B3" w:rsidP="00152A11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A11">
        <w:rPr>
          <w:rFonts w:asciiTheme="minorHAnsi" w:hAnsiTheme="minorHAnsi" w:cstheme="minorHAnsi"/>
          <w:color w:val="221E1F"/>
          <w:sz w:val="24"/>
          <w:szCs w:val="24"/>
        </w:rPr>
        <w:t xml:space="preserve">er vorübergehend ist, </w:t>
      </w:r>
    </w:p>
    <w:p w:rsidR="004C09D6" w:rsidRDefault="008A48B3" w:rsidP="00152A11">
      <w:pPr>
        <w:pStyle w:val="Listenabsatz"/>
        <w:numPr>
          <w:ilvl w:val="0"/>
          <w:numId w:val="3"/>
        </w:numPr>
        <w:ind w:left="708"/>
        <w:jc w:val="both"/>
        <w:rPr>
          <w:rFonts w:asciiTheme="minorHAnsi" w:hAnsiTheme="minorHAnsi" w:cstheme="minorHAnsi"/>
          <w:color w:val="221E1F"/>
          <w:sz w:val="24"/>
          <w:szCs w:val="24"/>
        </w:rPr>
      </w:pPr>
      <w:r w:rsidRPr="00152A11">
        <w:rPr>
          <w:rFonts w:asciiTheme="minorHAnsi" w:hAnsiTheme="minorHAnsi" w:cstheme="minorHAnsi"/>
          <w:color w:val="221E1F"/>
          <w:sz w:val="24"/>
          <w:szCs w:val="24"/>
        </w:rPr>
        <w:t>er nicht vermeidbar ist</w:t>
      </w:r>
      <w:r w:rsidR="00B31938" w:rsidRPr="00152A11">
        <w:rPr>
          <w:rFonts w:asciiTheme="minorHAnsi" w:hAnsiTheme="minorHAnsi" w:cstheme="minorHAnsi"/>
          <w:color w:val="221E1F"/>
          <w:sz w:val="24"/>
          <w:szCs w:val="24"/>
        </w:rPr>
        <w:t xml:space="preserve"> (bestehende Urlaub</w:t>
      </w:r>
      <w:r w:rsidR="004C09D6" w:rsidRPr="00152A11">
        <w:rPr>
          <w:rFonts w:asciiTheme="minorHAnsi" w:hAnsiTheme="minorHAnsi" w:cstheme="minorHAnsi"/>
          <w:color w:val="221E1F"/>
          <w:sz w:val="24"/>
          <w:szCs w:val="24"/>
        </w:rPr>
        <w:t xml:space="preserve">sansprüche; Überstunden etc. sind </w:t>
      </w:r>
      <w:r w:rsidR="00B31938" w:rsidRPr="00152A11">
        <w:rPr>
          <w:rFonts w:asciiTheme="minorHAnsi" w:hAnsiTheme="minorHAnsi" w:cstheme="minorHAnsi"/>
          <w:color w:val="221E1F"/>
          <w:sz w:val="24"/>
          <w:szCs w:val="24"/>
        </w:rPr>
        <w:t>vorab zu nehmen)</w:t>
      </w:r>
    </w:p>
    <w:p w:rsidR="00FE0489" w:rsidRPr="00152A11" w:rsidRDefault="00105478" w:rsidP="00FA1A0B">
      <w:pPr>
        <w:pStyle w:val="Listenabsatz"/>
        <w:numPr>
          <w:ilvl w:val="0"/>
          <w:numId w:val="3"/>
        </w:numPr>
        <w:ind w:left="708"/>
        <w:jc w:val="both"/>
        <w:rPr>
          <w:rFonts w:asciiTheme="minorHAnsi" w:hAnsiTheme="minorHAnsi" w:cstheme="minorHAnsi"/>
          <w:color w:val="221E1F"/>
          <w:sz w:val="24"/>
          <w:szCs w:val="24"/>
        </w:rPr>
      </w:pPr>
      <w:r w:rsidRPr="00152A11">
        <w:rPr>
          <w:rFonts w:asciiTheme="minorHAnsi" w:hAnsiTheme="minorHAnsi" w:cstheme="minorHAnsi"/>
          <w:sz w:val="24"/>
          <w:szCs w:val="24"/>
        </w:rPr>
        <w:t>Vorübergehender Arbeitsausfall</w:t>
      </w:r>
    </w:p>
    <w:p w:rsidR="00105478" w:rsidRPr="00152A11" w:rsidRDefault="00105478" w:rsidP="00FA1A0B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A11">
        <w:rPr>
          <w:rFonts w:asciiTheme="minorHAnsi" w:hAnsiTheme="minorHAnsi" w:cstheme="minorHAnsi"/>
          <w:sz w:val="24"/>
          <w:szCs w:val="24"/>
        </w:rPr>
        <w:t>Unvermeidbarkeit des Arbeitsausfalls</w:t>
      </w:r>
    </w:p>
    <w:p w:rsidR="00105478" w:rsidRDefault="00105478" w:rsidP="00FA1A0B">
      <w:pPr>
        <w:jc w:val="both"/>
        <w:rPr>
          <w:rFonts w:cstheme="minorHAnsi"/>
          <w:sz w:val="24"/>
          <w:szCs w:val="24"/>
        </w:rPr>
      </w:pPr>
    </w:p>
    <w:p w:rsidR="00152A11" w:rsidRPr="00152A11" w:rsidRDefault="00152A11" w:rsidP="00152A11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b/>
          <w:sz w:val="24"/>
          <w:szCs w:val="24"/>
        </w:rPr>
        <w:t>Wirtschaftliche Gründe</w:t>
      </w:r>
      <w:r>
        <w:rPr>
          <w:rFonts w:cstheme="minorHAnsi"/>
          <w:sz w:val="24"/>
          <w:szCs w:val="24"/>
        </w:rPr>
        <w:t xml:space="preserve"> sind </w:t>
      </w:r>
      <w:r w:rsidRPr="00152A11">
        <w:rPr>
          <w:rFonts w:cstheme="minorHAnsi"/>
          <w:sz w:val="24"/>
          <w:szCs w:val="24"/>
        </w:rPr>
        <w:t xml:space="preserve">alle Einflüsse, die sich unmittelbar oder mittelbar aus dem wirtschaftlichen Ablauf ergeben (Auftragsmangel, Absatzmangel, Rohstoffmangel etc.). Darunter fallen auch unabwendbare Ereignisse, wie </w:t>
      </w:r>
      <w:r>
        <w:rPr>
          <w:rFonts w:cstheme="minorHAnsi"/>
          <w:sz w:val="24"/>
          <w:szCs w:val="24"/>
        </w:rPr>
        <w:t xml:space="preserve">bspw. </w:t>
      </w:r>
      <w:r w:rsidRPr="00152A11">
        <w:rPr>
          <w:rFonts w:cstheme="minorHAnsi"/>
          <w:sz w:val="24"/>
          <w:szCs w:val="24"/>
        </w:rPr>
        <w:t>behördliche Anordnungen.</w:t>
      </w:r>
      <w:r>
        <w:rPr>
          <w:rFonts w:cstheme="minorHAnsi"/>
          <w:sz w:val="24"/>
          <w:szCs w:val="24"/>
        </w:rPr>
        <w:t xml:space="preserve"> </w:t>
      </w:r>
    </w:p>
    <w:p w:rsidR="00152A11" w:rsidRPr="00152A11" w:rsidRDefault="00152A11" w:rsidP="00FA1A0B">
      <w:pPr>
        <w:jc w:val="both"/>
        <w:rPr>
          <w:rFonts w:cstheme="minorHAnsi"/>
          <w:sz w:val="24"/>
          <w:szCs w:val="24"/>
        </w:rPr>
      </w:pPr>
    </w:p>
    <w:p w:rsidR="008073F8" w:rsidRDefault="006079F6" w:rsidP="00FA1A0B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sz w:val="24"/>
          <w:szCs w:val="24"/>
        </w:rPr>
        <w:t xml:space="preserve">Der Anspruchszeitraum beginnt </w:t>
      </w:r>
      <w:r w:rsidR="00152A11">
        <w:rPr>
          <w:rFonts w:cstheme="minorHAnsi"/>
          <w:sz w:val="24"/>
          <w:szCs w:val="24"/>
        </w:rPr>
        <w:t xml:space="preserve">zum </w:t>
      </w:r>
      <w:r w:rsidRPr="00152A11">
        <w:rPr>
          <w:rFonts w:cstheme="minorHAnsi"/>
          <w:sz w:val="24"/>
          <w:szCs w:val="24"/>
        </w:rPr>
        <w:t>Ersten des Kalendermonats, ind</w:t>
      </w:r>
      <w:r w:rsidR="00152A11">
        <w:rPr>
          <w:rFonts w:cstheme="minorHAnsi"/>
          <w:sz w:val="24"/>
          <w:szCs w:val="24"/>
        </w:rPr>
        <w:t>em erstmals ein Arbeitsausfall</w:t>
      </w:r>
      <w:r w:rsidRPr="00152A11">
        <w:rPr>
          <w:rFonts w:cstheme="minorHAnsi"/>
          <w:sz w:val="24"/>
          <w:szCs w:val="24"/>
        </w:rPr>
        <w:t xml:space="preserve"> eingetreten ist. </w:t>
      </w:r>
      <w:r w:rsidR="00152A11">
        <w:rPr>
          <w:rFonts w:cstheme="minorHAnsi"/>
          <w:sz w:val="24"/>
          <w:szCs w:val="24"/>
        </w:rPr>
        <w:t xml:space="preserve">Der Maximalzeitraum beträgt </w:t>
      </w:r>
      <w:r w:rsidRPr="00152A11">
        <w:rPr>
          <w:rFonts w:cstheme="minorHAnsi"/>
          <w:sz w:val="24"/>
          <w:szCs w:val="24"/>
        </w:rPr>
        <w:t xml:space="preserve">längstens 12 Monate. </w:t>
      </w:r>
      <w:r w:rsidR="00152A11">
        <w:rPr>
          <w:rFonts w:cstheme="minorHAnsi"/>
          <w:sz w:val="24"/>
          <w:szCs w:val="24"/>
        </w:rPr>
        <w:t xml:space="preserve">Bei </w:t>
      </w:r>
      <w:r w:rsidR="008073F8">
        <w:rPr>
          <w:rFonts w:cstheme="minorHAnsi"/>
          <w:sz w:val="24"/>
          <w:szCs w:val="24"/>
        </w:rPr>
        <w:t xml:space="preserve">einer vorübergehenden </w:t>
      </w:r>
      <w:r w:rsidR="00152A11">
        <w:rPr>
          <w:rFonts w:cstheme="minorHAnsi"/>
          <w:sz w:val="24"/>
          <w:szCs w:val="24"/>
        </w:rPr>
        <w:t xml:space="preserve">Unterbrechung </w:t>
      </w:r>
      <w:r w:rsidR="008073F8">
        <w:rPr>
          <w:rFonts w:cstheme="minorHAnsi"/>
          <w:sz w:val="24"/>
          <w:szCs w:val="24"/>
        </w:rPr>
        <w:t>der Kurzarbeit können</w:t>
      </w:r>
      <w:r w:rsidRPr="00152A11">
        <w:rPr>
          <w:rFonts w:cstheme="minorHAnsi"/>
          <w:sz w:val="24"/>
          <w:szCs w:val="24"/>
        </w:rPr>
        <w:t xml:space="preserve"> </w:t>
      </w:r>
      <w:r w:rsidR="008073F8">
        <w:rPr>
          <w:rFonts w:cstheme="minorHAnsi"/>
          <w:sz w:val="24"/>
          <w:szCs w:val="24"/>
        </w:rPr>
        <w:t xml:space="preserve">nicht genutzte Monate später </w:t>
      </w:r>
      <w:r w:rsidRPr="00152A11">
        <w:rPr>
          <w:rFonts w:cstheme="minorHAnsi"/>
          <w:sz w:val="24"/>
          <w:szCs w:val="24"/>
        </w:rPr>
        <w:t>angehängt</w:t>
      </w:r>
      <w:r w:rsidR="008073F8">
        <w:rPr>
          <w:rFonts w:cstheme="minorHAnsi"/>
          <w:sz w:val="24"/>
          <w:szCs w:val="24"/>
        </w:rPr>
        <w:t xml:space="preserve"> werden</w:t>
      </w:r>
      <w:r w:rsidRPr="00152A11">
        <w:rPr>
          <w:rFonts w:cstheme="minorHAnsi"/>
          <w:sz w:val="24"/>
          <w:szCs w:val="24"/>
        </w:rPr>
        <w:t>.</w:t>
      </w:r>
      <w:r w:rsidR="008073F8">
        <w:rPr>
          <w:rFonts w:cstheme="minorHAnsi"/>
          <w:sz w:val="24"/>
          <w:szCs w:val="24"/>
        </w:rPr>
        <w:t xml:space="preserve"> Zu beachten ist jedoch, dass nach einer </w:t>
      </w:r>
      <w:r w:rsidRPr="00152A11">
        <w:rPr>
          <w:rFonts w:cstheme="minorHAnsi"/>
          <w:sz w:val="24"/>
          <w:szCs w:val="24"/>
        </w:rPr>
        <w:t>Unterbrechung von mehr als 3 Monaten</w:t>
      </w:r>
      <w:r w:rsidR="008073F8">
        <w:rPr>
          <w:rFonts w:cstheme="minorHAnsi"/>
          <w:sz w:val="24"/>
          <w:szCs w:val="24"/>
        </w:rPr>
        <w:t>,</w:t>
      </w:r>
      <w:r w:rsidRPr="00152A11">
        <w:rPr>
          <w:rFonts w:cstheme="minorHAnsi"/>
          <w:sz w:val="24"/>
          <w:szCs w:val="24"/>
        </w:rPr>
        <w:t xml:space="preserve"> </w:t>
      </w:r>
      <w:r w:rsidR="008073F8">
        <w:rPr>
          <w:rFonts w:cstheme="minorHAnsi"/>
          <w:sz w:val="24"/>
          <w:szCs w:val="24"/>
        </w:rPr>
        <w:t>eine erneute Anzeige bei der Bundesagentur für Arbeit erforderlich ist.</w:t>
      </w:r>
    </w:p>
    <w:p w:rsidR="008073F8" w:rsidRDefault="008073F8" w:rsidP="00FA1A0B">
      <w:pPr>
        <w:jc w:val="both"/>
        <w:rPr>
          <w:rFonts w:cstheme="minorHAnsi"/>
          <w:sz w:val="24"/>
          <w:szCs w:val="24"/>
        </w:rPr>
      </w:pPr>
    </w:p>
    <w:p w:rsidR="006079F6" w:rsidRPr="00152A11" w:rsidRDefault="008073F8" w:rsidP="00FA1A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Arbeitgeber erhält keine Erstattung für</w:t>
      </w:r>
      <w:r w:rsidR="00B31938" w:rsidRPr="00152A11">
        <w:rPr>
          <w:rFonts w:cstheme="minorHAnsi"/>
          <w:sz w:val="24"/>
          <w:szCs w:val="24"/>
        </w:rPr>
        <w:t xml:space="preserve"> Auszubildende, Rentner, Bezieher von Krankengeld und Minijobber.</w:t>
      </w:r>
    </w:p>
    <w:p w:rsidR="00B31938" w:rsidRPr="00152A11" w:rsidRDefault="00B31938" w:rsidP="00FA1A0B">
      <w:pPr>
        <w:jc w:val="both"/>
        <w:rPr>
          <w:rFonts w:cstheme="minorHAnsi"/>
          <w:sz w:val="24"/>
          <w:szCs w:val="24"/>
        </w:rPr>
      </w:pPr>
    </w:p>
    <w:p w:rsidR="008D4036" w:rsidRDefault="00FE0489" w:rsidP="00FA1A0B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b/>
          <w:sz w:val="24"/>
          <w:szCs w:val="24"/>
        </w:rPr>
        <w:t>Wichtig</w:t>
      </w:r>
      <w:r w:rsidRPr="00152A11">
        <w:rPr>
          <w:rFonts w:cstheme="minorHAnsi"/>
          <w:sz w:val="24"/>
          <w:szCs w:val="24"/>
        </w:rPr>
        <w:t>:</w:t>
      </w:r>
      <w:r w:rsidR="008D4036">
        <w:rPr>
          <w:rFonts w:cstheme="minorHAnsi"/>
          <w:sz w:val="24"/>
          <w:szCs w:val="24"/>
        </w:rPr>
        <w:t xml:space="preserve"> </w:t>
      </w:r>
    </w:p>
    <w:p w:rsidR="00E1696E" w:rsidRDefault="00E1696E" w:rsidP="00FA1A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Sofern ein Betriebsrat eingerichtet ist, hat dieser dem Antrag des Arbeitgebers zuzustimmen. Ist kein Betriebsrat eingerichtet </w:t>
      </w:r>
      <w:r w:rsidR="008D4036">
        <w:rPr>
          <w:rFonts w:cstheme="minorHAnsi"/>
          <w:sz w:val="24"/>
          <w:szCs w:val="24"/>
        </w:rPr>
        <w:t xml:space="preserve">ist </w:t>
      </w:r>
      <w:r>
        <w:rPr>
          <w:rFonts w:cstheme="minorHAnsi"/>
          <w:sz w:val="24"/>
          <w:szCs w:val="24"/>
        </w:rPr>
        <w:t xml:space="preserve">die </w:t>
      </w:r>
      <w:r w:rsidR="00FE0489" w:rsidRPr="00152A11">
        <w:rPr>
          <w:rFonts w:cstheme="minorHAnsi"/>
          <w:sz w:val="24"/>
          <w:szCs w:val="24"/>
        </w:rPr>
        <w:t xml:space="preserve">Einverständniserklärung aller </w:t>
      </w:r>
      <w:r>
        <w:rPr>
          <w:rFonts w:cstheme="minorHAnsi"/>
          <w:sz w:val="24"/>
          <w:szCs w:val="24"/>
        </w:rPr>
        <w:t>Mitarbeiter nötig</w:t>
      </w:r>
      <w:r w:rsidR="008D4036">
        <w:rPr>
          <w:rFonts w:cstheme="minorHAnsi"/>
          <w:sz w:val="24"/>
          <w:szCs w:val="24"/>
        </w:rPr>
        <w:t>, die vo</w:t>
      </w:r>
      <w:r>
        <w:rPr>
          <w:rFonts w:cstheme="minorHAnsi"/>
          <w:sz w:val="24"/>
          <w:szCs w:val="24"/>
        </w:rPr>
        <w:t>m</w:t>
      </w:r>
      <w:r w:rsidR="008D4036">
        <w:rPr>
          <w:rFonts w:cstheme="minorHAnsi"/>
          <w:sz w:val="24"/>
          <w:szCs w:val="24"/>
        </w:rPr>
        <w:t xml:space="preserve"> KUG betroffen</w:t>
      </w:r>
      <w:r w:rsidR="00FE0489" w:rsidRPr="00152A11">
        <w:rPr>
          <w:rFonts w:cstheme="minorHAnsi"/>
          <w:sz w:val="24"/>
          <w:szCs w:val="24"/>
        </w:rPr>
        <w:t xml:space="preserve"> </w:t>
      </w:r>
      <w:r w:rsidR="008D4036">
        <w:rPr>
          <w:rFonts w:cstheme="minorHAnsi"/>
          <w:sz w:val="24"/>
          <w:szCs w:val="24"/>
        </w:rPr>
        <w:t>sind</w:t>
      </w:r>
      <w:r w:rsidR="00FE0489" w:rsidRPr="00152A11">
        <w:rPr>
          <w:rFonts w:cstheme="minorHAnsi"/>
          <w:sz w:val="24"/>
          <w:szCs w:val="24"/>
        </w:rPr>
        <w:t xml:space="preserve">. </w:t>
      </w:r>
      <w:r w:rsidR="00576BE0" w:rsidRPr="00152A11">
        <w:rPr>
          <w:rFonts w:cstheme="minorHAnsi"/>
          <w:sz w:val="24"/>
          <w:szCs w:val="24"/>
        </w:rPr>
        <w:t xml:space="preserve">Die Einverständniserklärung </w:t>
      </w:r>
      <w:r>
        <w:rPr>
          <w:rFonts w:cstheme="minorHAnsi"/>
          <w:sz w:val="24"/>
          <w:szCs w:val="24"/>
        </w:rPr>
        <w:t xml:space="preserve">ist </w:t>
      </w:r>
      <w:r w:rsidR="00576BE0" w:rsidRPr="00152A11">
        <w:rPr>
          <w:rFonts w:cstheme="minorHAnsi"/>
          <w:sz w:val="24"/>
          <w:szCs w:val="24"/>
        </w:rPr>
        <w:t xml:space="preserve">schriftlich </w:t>
      </w:r>
      <w:r>
        <w:rPr>
          <w:rFonts w:cstheme="minorHAnsi"/>
          <w:sz w:val="24"/>
          <w:szCs w:val="24"/>
        </w:rPr>
        <w:t xml:space="preserve">einzuholen </w:t>
      </w:r>
      <w:r w:rsidR="00576BE0" w:rsidRPr="00152A11">
        <w:rPr>
          <w:rFonts w:cstheme="minorHAnsi"/>
          <w:sz w:val="24"/>
          <w:szCs w:val="24"/>
        </w:rPr>
        <w:t xml:space="preserve">und </w:t>
      </w:r>
      <w:r>
        <w:rPr>
          <w:rFonts w:cstheme="minorHAnsi"/>
          <w:sz w:val="24"/>
          <w:szCs w:val="24"/>
        </w:rPr>
        <w:t xml:space="preserve">muss </w:t>
      </w:r>
      <w:r w:rsidR="00576BE0" w:rsidRPr="00152A11">
        <w:rPr>
          <w:rFonts w:cstheme="minorHAnsi"/>
          <w:sz w:val="24"/>
          <w:szCs w:val="24"/>
        </w:rPr>
        <w:t>die Reduzierung der Arbeitszeit enthalten.</w:t>
      </w:r>
      <w:r>
        <w:rPr>
          <w:rFonts w:cstheme="minorHAnsi"/>
          <w:sz w:val="24"/>
          <w:szCs w:val="24"/>
        </w:rPr>
        <w:t xml:space="preserve"> </w:t>
      </w:r>
    </w:p>
    <w:p w:rsidR="00E1696E" w:rsidRDefault="00E1696E" w:rsidP="00FA1A0B">
      <w:pPr>
        <w:jc w:val="both"/>
        <w:rPr>
          <w:rFonts w:cstheme="minorHAnsi"/>
          <w:sz w:val="24"/>
          <w:szCs w:val="24"/>
        </w:rPr>
      </w:pPr>
    </w:p>
    <w:p w:rsidR="00E1696E" w:rsidRPr="00152A11" w:rsidRDefault="00E1696E" w:rsidP="00E1696E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sz w:val="24"/>
          <w:szCs w:val="24"/>
        </w:rPr>
        <w:t xml:space="preserve">Sind alle </w:t>
      </w:r>
      <w:r>
        <w:rPr>
          <w:rFonts w:cstheme="minorHAnsi"/>
          <w:sz w:val="24"/>
          <w:szCs w:val="24"/>
        </w:rPr>
        <w:t>vorgenannten</w:t>
      </w:r>
      <w:r w:rsidRPr="00152A11">
        <w:rPr>
          <w:rFonts w:cstheme="minorHAnsi"/>
          <w:sz w:val="24"/>
          <w:szCs w:val="24"/>
        </w:rPr>
        <w:t xml:space="preserve"> Voraussetzungen </w:t>
      </w:r>
      <w:r>
        <w:rPr>
          <w:rFonts w:cstheme="minorHAnsi"/>
          <w:sz w:val="24"/>
          <w:szCs w:val="24"/>
        </w:rPr>
        <w:t>erfüllt und liegt eine Einverständniserklärung vor</w:t>
      </w:r>
      <w:r w:rsidRPr="00152A1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kann ein Antrag </w:t>
      </w:r>
      <w:r w:rsidRPr="00152A11">
        <w:rPr>
          <w:rFonts w:cstheme="minorHAnsi"/>
          <w:sz w:val="24"/>
          <w:szCs w:val="24"/>
        </w:rPr>
        <w:t xml:space="preserve">bei der Bundesagentur für Arbeit </w:t>
      </w:r>
      <w:r>
        <w:rPr>
          <w:rFonts w:cstheme="minorHAnsi"/>
          <w:sz w:val="24"/>
          <w:szCs w:val="24"/>
        </w:rPr>
        <w:t>gestellt werden</w:t>
      </w:r>
      <w:r w:rsidRPr="00152A11">
        <w:rPr>
          <w:rFonts w:cstheme="minorHAnsi"/>
          <w:sz w:val="24"/>
          <w:szCs w:val="24"/>
        </w:rPr>
        <w:t>.</w:t>
      </w:r>
    </w:p>
    <w:p w:rsidR="00E1696E" w:rsidRDefault="00E1696E" w:rsidP="00FA1A0B">
      <w:pPr>
        <w:jc w:val="both"/>
        <w:rPr>
          <w:rFonts w:cstheme="minorHAnsi"/>
          <w:sz w:val="24"/>
          <w:szCs w:val="24"/>
        </w:rPr>
      </w:pPr>
    </w:p>
    <w:p w:rsidR="00E1696E" w:rsidRDefault="00E1696E" w:rsidP="00FA1A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Das entsprechende Formular finden Sie </w:t>
      </w:r>
      <w:r w:rsidR="00E71097" w:rsidRPr="00152A11">
        <w:rPr>
          <w:rFonts w:cstheme="minorHAnsi"/>
          <w:sz w:val="24"/>
          <w:szCs w:val="24"/>
        </w:rPr>
        <w:t>auf der Seite der Bundesagent</w:t>
      </w:r>
      <w:r>
        <w:rPr>
          <w:rFonts w:cstheme="minorHAnsi"/>
          <w:sz w:val="24"/>
          <w:szCs w:val="24"/>
        </w:rPr>
        <w:t xml:space="preserve">ur für Arbeit über Interessenbereich: Unternehmen &gt; </w:t>
      </w:r>
      <w:r w:rsidR="00E71097" w:rsidRPr="00152A11">
        <w:rPr>
          <w:rFonts w:cstheme="minorHAnsi"/>
          <w:sz w:val="24"/>
          <w:szCs w:val="24"/>
        </w:rPr>
        <w:t>Fina</w:t>
      </w:r>
      <w:r>
        <w:rPr>
          <w:rFonts w:cstheme="minorHAnsi"/>
          <w:sz w:val="24"/>
          <w:szCs w:val="24"/>
        </w:rPr>
        <w:t xml:space="preserve">nzielle Hilfen und Unterstützung &gt; </w:t>
      </w:r>
      <w:hyperlink r:id="rId6" w:history="1">
        <w:r w:rsidRPr="00280DB1">
          <w:rPr>
            <w:rStyle w:val="Hyperlink"/>
            <w:rFonts w:cstheme="minorHAnsi"/>
            <w:sz w:val="24"/>
            <w:szCs w:val="24"/>
          </w:rPr>
          <w:t xml:space="preserve">Übersicht </w:t>
        </w:r>
        <w:r w:rsidR="00E71097" w:rsidRPr="00280DB1">
          <w:rPr>
            <w:rStyle w:val="Hyperlink"/>
            <w:rFonts w:cstheme="minorHAnsi"/>
            <w:sz w:val="24"/>
            <w:szCs w:val="24"/>
          </w:rPr>
          <w:t>Kurzarbeitergeld</w:t>
        </w:r>
      </w:hyperlink>
      <w:r>
        <w:rPr>
          <w:rFonts w:cstheme="minorHAnsi"/>
          <w:sz w:val="24"/>
          <w:szCs w:val="24"/>
        </w:rPr>
        <w:t>.</w:t>
      </w:r>
    </w:p>
    <w:p w:rsidR="00E1696E" w:rsidRDefault="00E1696E" w:rsidP="00FA1A0B">
      <w:pPr>
        <w:jc w:val="both"/>
        <w:rPr>
          <w:rFonts w:cstheme="minorHAnsi"/>
          <w:sz w:val="24"/>
          <w:szCs w:val="24"/>
        </w:rPr>
      </w:pPr>
    </w:p>
    <w:p w:rsidR="00E1696E" w:rsidRDefault="00E1696E" w:rsidP="00FA1A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Alternativ können Sie diesem Link folgen:</w:t>
      </w:r>
    </w:p>
    <w:p w:rsidR="00E1696E" w:rsidRDefault="00E1696E" w:rsidP="00FA1A0B">
      <w:pPr>
        <w:jc w:val="both"/>
        <w:rPr>
          <w:rFonts w:cstheme="minorHAnsi"/>
          <w:sz w:val="24"/>
          <w:szCs w:val="24"/>
        </w:rPr>
      </w:pPr>
    </w:p>
    <w:p w:rsidR="00E1696E" w:rsidRDefault="0031175C" w:rsidP="00FA1A0B">
      <w:pPr>
        <w:jc w:val="both"/>
      </w:pPr>
      <w:hyperlink r:id="rId7" w:history="1">
        <w:r w:rsidR="00E1696E">
          <w:rPr>
            <w:rStyle w:val="Hyperlink"/>
          </w:rPr>
          <w:t>https://www.arbeitsagentur.de/unternehmen/finanziell/kurzarbeitergeld-uebersicht-kurzarbeitergeldformen</w:t>
        </w:r>
      </w:hyperlink>
    </w:p>
    <w:p w:rsidR="00E1696E" w:rsidRDefault="00E1696E" w:rsidP="00FA1A0B">
      <w:pPr>
        <w:jc w:val="both"/>
        <w:rPr>
          <w:rFonts w:cstheme="minorHAnsi"/>
          <w:sz w:val="24"/>
          <w:szCs w:val="24"/>
        </w:rPr>
      </w:pPr>
    </w:p>
    <w:p w:rsidR="00E71097" w:rsidRPr="00152A11" w:rsidRDefault="00E1696E" w:rsidP="00FA1A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Weiterführende </w:t>
      </w:r>
      <w:r w:rsidR="00E71097" w:rsidRPr="00152A11">
        <w:rPr>
          <w:rFonts w:cstheme="minorHAnsi"/>
          <w:sz w:val="24"/>
          <w:szCs w:val="24"/>
        </w:rPr>
        <w:t>Erläut</w:t>
      </w:r>
      <w:r>
        <w:rPr>
          <w:rFonts w:cstheme="minorHAnsi"/>
          <w:sz w:val="24"/>
          <w:szCs w:val="24"/>
        </w:rPr>
        <w:t>erungen entnehmen Sie bitte dem „</w:t>
      </w:r>
      <w:hyperlink r:id="rId8" w:history="1">
        <w:r w:rsidRPr="00E1696E">
          <w:rPr>
            <w:rStyle w:val="Hyperlink"/>
            <w:rFonts w:cstheme="minorHAnsi"/>
            <w:sz w:val="24"/>
            <w:szCs w:val="24"/>
          </w:rPr>
          <w:t>Merkblatt 8a – Kurzarbeitergeld</w:t>
        </w:r>
      </w:hyperlink>
      <w:r>
        <w:rPr>
          <w:rFonts w:cstheme="minorHAnsi"/>
          <w:sz w:val="24"/>
          <w:szCs w:val="24"/>
        </w:rPr>
        <w:t>“ der Bundesagentur für Arbeit</w:t>
      </w:r>
      <w:r w:rsidR="00E71097" w:rsidRPr="00152A11">
        <w:rPr>
          <w:rFonts w:cstheme="minorHAnsi"/>
          <w:sz w:val="24"/>
          <w:szCs w:val="24"/>
        </w:rPr>
        <w:t>.</w:t>
      </w:r>
    </w:p>
    <w:p w:rsidR="00E71097" w:rsidRPr="00152A11" w:rsidRDefault="00E71097" w:rsidP="00FA1A0B">
      <w:pPr>
        <w:jc w:val="both"/>
        <w:rPr>
          <w:rFonts w:cstheme="minorHAnsi"/>
          <w:sz w:val="24"/>
          <w:szCs w:val="24"/>
        </w:rPr>
      </w:pPr>
    </w:p>
    <w:p w:rsidR="00E71097" w:rsidRPr="00152A11" w:rsidRDefault="00B31938" w:rsidP="00FA1A0B">
      <w:pPr>
        <w:jc w:val="both"/>
        <w:rPr>
          <w:rFonts w:cstheme="minorHAnsi"/>
          <w:b/>
          <w:sz w:val="24"/>
          <w:szCs w:val="24"/>
          <w:u w:val="single"/>
        </w:rPr>
      </w:pPr>
      <w:r w:rsidRPr="00152A11">
        <w:rPr>
          <w:rFonts w:cstheme="minorHAnsi"/>
          <w:b/>
          <w:sz w:val="24"/>
          <w:szCs w:val="24"/>
          <w:u w:val="single"/>
        </w:rPr>
        <w:t>Höhe des Kurzarbeiterentgelts für Arbeitnehmer</w:t>
      </w:r>
    </w:p>
    <w:p w:rsidR="00B31938" w:rsidRDefault="00E01A7B" w:rsidP="00FA1A0B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sz w:val="24"/>
          <w:szCs w:val="24"/>
        </w:rPr>
        <w:t xml:space="preserve">Durch die Reduzierung der Arbeitszeit verringert sich </w:t>
      </w:r>
      <w:r w:rsidR="00280DB1">
        <w:rPr>
          <w:rFonts w:cstheme="minorHAnsi"/>
          <w:sz w:val="24"/>
          <w:szCs w:val="24"/>
        </w:rPr>
        <w:t>selbstverständlich</w:t>
      </w:r>
      <w:r w:rsidRPr="00152A11">
        <w:rPr>
          <w:rFonts w:cstheme="minorHAnsi"/>
          <w:sz w:val="24"/>
          <w:szCs w:val="24"/>
        </w:rPr>
        <w:t xml:space="preserve"> das Bruttoentgelt </w:t>
      </w:r>
      <w:r w:rsidR="00280DB1">
        <w:rPr>
          <w:rFonts w:cstheme="minorHAnsi"/>
          <w:sz w:val="24"/>
          <w:szCs w:val="24"/>
        </w:rPr>
        <w:t xml:space="preserve">des Arbeitnehmers </w:t>
      </w:r>
      <w:r w:rsidRPr="00152A11">
        <w:rPr>
          <w:rFonts w:cstheme="minorHAnsi"/>
          <w:sz w:val="24"/>
          <w:szCs w:val="24"/>
        </w:rPr>
        <w:t>in entsprechender Höhe. Diese Differenz kann durch das Kurzarbeitergel</w:t>
      </w:r>
      <w:r w:rsidR="00280DB1">
        <w:rPr>
          <w:rFonts w:cstheme="minorHAnsi"/>
          <w:sz w:val="24"/>
          <w:szCs w:val="24"/>
        </w:rPr>
        <w:t>d teilweise aufgefangen werden.</w:t>
      </w:r>
    </w:p>
    <w:p w:rsidR="00280DB1" w:rsidRPr="00152A11" w:rsidRDefault="00280DB1" w:rsidP="00FA1A0B">
      <w:pPr>
        <w:jc w:val="both"/>
        <w:rPr>
          <w:rFonts w:cstheme="minorHAnsi"/>
          <w:sz w:val="24"/>
          <w:szCs w:val="24"/>
        </w:rPr>
      </w:pPr>
    </w:p>
    <w:p w:rsidR="00E01A7B" w:rsidRPr="00152A11" w:rsidRDefault="00E01A7B" w:rsidP="00FA1A0B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sz w:val="24"/>
          <w:szCs w:val="24"/>
        </w:rPr>
        <w:t xml:space="preserve">Die Differenz zwischen dem Sollentgelt (Bruttogehalt bei normaler Arbeit) und dem </w:t>
      </w:r>
      <w:proofErr w:type="spellStart"/>
      <w:r w:rsidRPr="00152A11">
        <w:rPr>
          <w:rFonts w:cstheme="minorHAnsi"/>
          <w:sz w:val="24"/>
          <w:szCs w:val="24"/>
        </w:rPr>
        <w:t>Istengelt</w:t>
      </w:r>
      <w:proofErr w:type="spellEnd"/>
      <w:r w:rsidRPr="00152A11">
        <w:rPr>
          <w:rFonts w:cstheme="minorHAnsi"/>
          <w:sz w:val="24"/>
          <w:szCs w:val="24"/>
        </w:rPr>
        <w:t xml:space="preserve"> (</w:t>
      </w:r>
      <w:r w:rsidR="00280DB1">
        <w:rPr>
          <w:rFonts w:cstheme="minorHAnsi"/>
          <w:sz w:val="24"/>
          <w:szCs w:val="24"/>
        </w:rPr>
        <w:t xml:space="preserve">verringertes </w:t>
      </w:r>
      <w:r w:rsidRPr="00152A11">
        <w:rPr>
          <w:rFonts w:cstheme="minorHAnsi"/>
          <w:sz w:val="24"/>
          <w:szCs w:val="24"/>
        </w:rPr>
        <w:t>Bruttogehalt während Kurzarbeit) bildet die Grundlage für die oben genannte Erstattung. Diese beträgt i.d.R. 60% für Arbeitnehmer ohne Kinder und 67% für Arbeitnehmer mit Kindern.</w:t>
      </w:r>
      <w:r w:rsidR="00FA1A0B" w:rsidRPr="00152A11">
        <w:rPr>
          <w:rFonts w:cstheme="minorHAnsi"/>
          <w:sz w:val="24"/>
          <w:szCs w:val="24"/>
        </w:rPr>
        <w:t xml:space="preserve"> </w:t>
      </w:r>
      <w:r w:rsidR="00280DB1">
        <w:rPr>
          <w:rFonts w:cstheme="minorHAnsi"/>
          <w:sz w:val="24"/>
          <w:szCs w:val="24"/>
        </w:rPr>
        <w:t>Der Arbeitgeber trägt die Sozialversicherungsbeiträge alleine.</w:t>
      </w:r>
    </w:p>
    <w:p w:rsidR="00FA1A0B" w:rsidRPr="00152A11" w:rsidRDefault="00FA1A0B" w:rsidP="00FA1A0B">
      <w:pPr>
        <w:jc w:val="both"/>
        <w:rPr>
          <w:rFonts w:cstheme="minorHAnsi"/>
          <w:sz w:val="24"/>
          <w:szCs w:val="24"/>
        </w:rPr>
      </w:pPr>
    </w:p>
    <w:p w:rsidR="00FA1A0B" w:rsidRPr="00152A11" w:rsidRDefault="00D471C3" w:rsidP="00FA1A0B">
      <w:pPr>
        <w:jc w:val="both"/>
        <w:rPr>
          <w:rFonts w:cstheme="minorHAnsi"/>
          <w:b/>
          <w:sz w:val="24"/>
          <w:szCs w:val="24"/>
          <w:u w:val="single"/>
        </w:rPr>
      </w:pPr>
      <w:r w:rsidRPr="00152A11">
        <w:rPr>
          <w:rFonts w:cstheme="minorHAnsi"/>
          <w:b/>
          <w:sz w:val="24"/>
          <w:szCs w:val="24"/>
          <w:u w:val="single"/>
        </w:rPr>
        <w:t>Au</w:t>
      </w:r>
      <w:r w:rsidR="00EC718D" w:rsidRPr="00152A11">
        <w:rPr>
          <w:rFonts w:cstheme="minorHAnsi"/>
          <w:b/>
          <w:sz w:val="24"/>
          <w:szCs w:val="24"/>
          <w:u w:val="single"/>
        </w:rPr>
        <w:t>fzeichnungsp</w:t>
      </w:r>
      <w:r w:rsidRPr="00152A11">
        <w:rPr>
          <w:rFonts w:cstheme="minorHAnsi"/>
          <w:b/>
          <w:sz w:val="24"/>
          <w:szCs w:val="24"/>
          <w:u w:val="single"/>
        </w:rPr>
        <w:t>flicht</w:t>
      </w:r>
    </w:p>
    <w:p w:rsidR="00FA1A0B" w:rsidRPr="00152A11" w:rsidRDefault="00280DB1" w:rsidP="00FA1A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nachfolgend aufgezählten, g</w:t>
      </w:r>
      <w:r w:rsidR="00D471C3" w:rsidRPr="00152A11">
        <w:rPr>
          <w:rFonts w:cstheme="minorHAnsi"/>
          <w:sz w:val="24"/>
          <w:szCs w:val="24"/>
        </w:rPr>
        <w:t>enerellen Aufzeichnungspflichten sind auch bei KUG fortzuführen</w:t>
      </w:r>
      <w:r>
        <w:rPr>
          <w:rFonts w:cstheme="minorHAnsi"/>
          <w:sz w:val="24"/>
          <w:szCs w:val="24"/>
        </w:rPr>
        <w:t>:</w:t>
      </w:r>
    </w:p>
    <w:p w:rsidR="00280DB1" w:rsidRDefault="00280DB1" w:rsidP="00280DB1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Beginn-/ Ende der Arbeitszeit</w:t>
      </w:r>
    </w:p>
    <w:p w:rsidR="00280DB1" w:rsidRDefault="00D471C3" w:rsidP="00280DB1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80DB1">
        <w:rPr>
          <w:rFonts w:cstheme="minorHAnsi"/>
          <w:sz w:val="24"/>
          <w:szCs w:val="24"/>
        </w:rPr>
        <w:lastRenderedPageBreak/>
        <w:t xml:space="preserve">Stundenaufzeichnung, </w:t>
      </w:r>
    </w:p>
    <w:p w:rsidR="00280DB1" w:rsidRDefault="00D471C3" w:rsidP="00280DB1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80DB1">
        <w:rPr>
          <w:rFonts w:cstheme="minorHAnsi"/>
          <w:sz w:val="24"/>
          <w:szCs w:val="24"/>
        </w:rPr>
        <w:t>Fehlzeiten,</w:t>
      </w:r>
    </w:p>
    <w:p w:rsidR="00D471C3" w:rsidRDefault="00D471C3" w:rsidP="00280DB1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80DB1">
        <w:rPr>
          <w:rFonts w:cstheme="minorHAnsi"/>
          <w:sz w:val="24"/>
          <w:szCs w:val="24"/>
        </w:rPr>
        <w:t>Urlaub</w:t>
      </w:r>
    </w:p>
    <w:p w:rsidR="00280DB1" w:rsidRPr="00280DB1" w:rsidRDefault="00280DB1" w:rsidP="00280DB1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u.a.</w:t>
      </w:r>
    </w:p>
    <w:p w:rsidR="00FA1A0B" w:rsidRPr="00152A11" w:rsidRDefault="00FA1A0B" w:rsidP="00FA1A0B">
      <w:pPr>
        <w:jc w:val="both"/>
        <w:rPr>
          <w:rFonts w:cstheme="minorHAnsi"/>
          <w:sz w:val="24"/>
          <w:szCs w:val="24"/>
        </w:rPr>
      </w:pPr>
    </w:p>
    <w:p w:rsidR="00FA1A0B" w:rsidRPr="00152A11" w:rsidRDefault="00FA1A0B" w:rsidP="00FA1A0B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b/>
          <w:sz w:val="24"/>
          <w:szCs w:val="24"/>
          <w:u w:val="single"/>
        </w:rPr>
        <w:t>Einkommensteuerliche Behandlung</w:t>
      </w:r>
      <w:r w:rsidRPr="00152A11">
        <w:rPr>
          <w:rFonts w:cstheme="minorHAnsi"/>
          <w:sz w:val="24"/>
          <w:szCs w:val="24"/>
        </w:rPr>
        <w:t>:</w:t>
      </w:r>
    </w:p>
    <w:p w:rsidR="00FA1A0B" w:rsidRPr="00152A11" w:rsidRDefault="00FA1A0B" w:rsidP="00FA1A0B">
      <w:pPr>
        <w:jc w:val="both"/>
        <w:rPr>
          <w:rFonts w:cstheme="minorHAnsi"/>
          <w:sz w:val="24"/>
          <w:szCs w:val="24"/>
        </w:rPr>
      </w:pPr>
    </w:p>
    <w:p w:rsidR="00FA1A0B" w:rsidRPr="00152A11" w:rsidRDefault="00280DB1" w:rsidP="00FA1A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Arbeitgeber muss das von i</w:t>
      </w:r>
      <w:r w:rsidR="00FA1A0B" w:rsidRPr="00152A11">
        <w:rPr>
          <w:rFonts w:cstheme="minorHAnsi"/>
          <w:sz w:val="24"/>
          <w:szCs w:val="24"/>
        </w:rPr>
        <w:t>hm gezahlte Kurzarbeitergeld in der Lohnsteuerbescheinigung angeben und an die Finanzverwaltung elektronisch übermitteln.</w:t>
      </w:r>
    </w:p>
    <w:p w:rsidR="00280DB1" w:rsidRPr="00484861" w:rsidRDefault="00280DB1" w:rsidP="00FA1A0B">
      <w:pPr>
        <w:jc w:val="both"/>
        <w:rPr>
          <w:rFonts w:cstheme="minorHAnsi"/>
          <w:sz w:val="16"/>
          <w:szCs w:val="16"/>
        </w:rPr>
      </w:pPr>
    </w:p>
    <w:p w:rsidR="00FA1A0B" w:rsidRDefault="00280DB1" w:rsidP="00FA1A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 KUG ist i</w:t>
      </w:r>
      <w:r w:rsidR="00FA1A0B" w:rsidRPr="00152A11">
        <w:rPr>
          <w:rFonts w:cstheme="minorHAnsi"/>
          <w:sz w:val="24"/>
          <w:szCs w:val="24"/>
        </w:rPr>
        <w:t xml:space="preserve">m Lohnsteuerabzugsverfahren zunächst </w:t>
      </w:r>
      <w:r>
        <w:rPr>
          <w:rFonts w:cstheme="minorHAnsi"/>
          <w:sz w:val="24"/>
          <w:szCs w:val="24"/>
        </w:rPr>
        <w:t xml:space="preserve">als </w:t>
      </w:r>
      <w:r w:rsidR="00FA1A0B" w:rsidRPr="00152A11">
        <w:rPr>
          <w:rFonts w:cstheme="minorHAnsi"/>
          <w:sz w:val="24"/>
          <w:szCs w:val="24"/>
        </w:rPr>
        <w:t xml:space="preserve">steuerfreie Lohnersatzleistung </w:t>
      </w:r>
      <w:r>
        <w:rPr>
          <w:rFonts w:cstheme="minorHAnsi"/>
          <w:sz w:val="24"/>
          <w:szCs w:val="24"/>
        </w:rPr>
        <w:t>zu behandeln,</w:t>
      </w:r>
      <w:r w:rsidR="00FA1A0B" w:rsidRPr="00152A11">
        <w:rPr>
          <w:rFonts w:cstheme="minorHAnsi"/>
          <w:sz w:val="24"/>
          <w:szCs w:val="24"/>
        </w:rPr>
        <w:t xml:space="preserve"> unterliegt </w:t>
      </w:r>
      <w:r>
        <w:rPr>
          <w:rFonts w:cstheme="minorHAnsi"/>
          <w:sz w:val="24"/>
          <w:szCs w:val="24"/>
        </w:rPr>
        <w:t xml:space="preserve">jedoch </w:t>
      </w:r>
      <w:r w:rsidR="00FA1A0B" w:rsidRPr="00152A11">
        <w:rPr>
          <w:rFonts w:cstheme="minorHAnsi"/>
          <w:sz w:val="24"/>
          <w:szCs w:val="24"/>
        </w:rPr>
        <w:t xml:space="preserve">im Zuge der Einkommensteuersteuererklärung </w:t>
      </w:r>
      <w:r>
        <w:rPr>
          <w:rFonts w:cstheme="minorHAnsi"/>
          <w:sz w:val="24"/>
          <w:szCs w:val="24"/>
        </w:rPr>
        <w:t xml:space="preserve">(des AN) </w:t>
      </w:r>
      <w:r w:rsidR="00FA1A0B" w:rsidRPr="00152A11">
        <w:rPr>
          <w:rFonts w:cstheme="minorHAnsi"/>
          <w:sz w:val="24"/>
          <w:szCs w:val="24"/>
        </w:rPr>
        <w:t>dem Progressionsvorbehalt nach § 32b EStG.</w:t>
      </w:r>
    </w:p>
    <w:p w:rsidR="00280DB1" w:rsidRPr="00484861" w:rsidRDefault="00280DB1" w:rsidP="00FA1A0B">
      <w:pPr>
        <w:jc w:val="both"/>
        <w:rPr>
          <w:rFonts w:cstheme="minorHAnsi"/>
          <w:sz w:val="16"/>
          <w:szCs w:val="16"/>
        </w:rPr>
      </w:pPr>
    </w:p>
    <w:p w:rsidR="00FA1A0B" w:rsidRDefault="00FA1A0B" w:rsidP="00FA1A0B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sz w:val="24"/>
          <w:szCs w:val="24"/>
        </w:rPr>
        <w:t>Für das zu versteuernde Einkommen wird ein besonderer Steuersatz berechnet der sich progressiv auf die die Höhe der Steuer auswirkt.</w:t>
      </w:r>
    </w:p>
    <w:p w:rsidR="00280DB1" w:rsidRPr="00484861" w:rsidRDefault="00280DB1" w:rsidP="00FA1A0B">
      <w:pPr>
        <w:jc w:val="both"/>
        <w:rPr>
          <w:rFonts w:cstheme="minorHAnsi"/>
          <w:sz w:val="16"/>
          <w:szCs w:val="16"/>
        </w:rPr>
      </w:pPr>
    </w:p>
    <w:p w:rsidR="00FA1A0B" w:rsidRDefault="00280DB1" w:rsidP="00FA1A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FA1A0B" w:rsidRPr="00152A11">
        <w:rPr>
          <w:rFonts w:cstheme="minorHAnsi"/>
          <w:sz w:val="24"/>
          <w:szCs w:val="24"/>
        </w:rPr>
        <w:t>ofern die Lohnersatzleistung</w:t>
      </w:r>
      <w:r>
        <w:rPr>
          <w:rFonts w:cstheme="minorHAnsi"/>
          <w:sz w:val="24"/>
          <w:szCs w:val="24"/>
        </w:rPr>
        <w:t xml:space="preserve">en mehr als 410,00 Euro betragen, </w:t>
      </w:r>
      <w:r w:rsidRPr="00152A11">
        <w:rPr>
          <w:rFonts w:cstheme="minorHAnsi"/>
          <w:sz w:val="24"/>
          <w:szCs w:val="24"/>
        </w:rPr>
        <w:t xml:space="preserve">besteht </w:t>
      </w:r>
      <w:r>
        <w:rPr>
          <w:rFonts w:cstheme="minorHAnsi"/>
          <w:sz w:val="24"/>
          <w:szCs w:val="24"/>
        </w:rPr>
        <w:t xml:space="preserve">für den Arbeitnehmer ausnahmsweise </w:t>
      </w:r>
      <w:r w:rsidRPr="00152A11">
        <w:rPr>
          <w:rFonts w:cstheme="minorHAnsi"/>
          <w:sz w:val="24"/>
          <w:szCs w:val="24"/>
        </w:rPr>
        <w:t>eine Pflicht zur Abgabe einer Steuererklärung</w:t>
      </w:r>
      <w:r w:rsidR="00FA1A0B" w:rsidRPr="00152A11">
        <w:rPr>
          <w:rFonts w:cstheme="minorHAnsi"/>
          <w:sz w:val="24"/>
          <w:szCs w:val="24"/>
        </w:rPr>
        <w:t>.</w:t>
      </w:r>
    </w:p>
    <w:p w:rsidR="00280DB1" w:rsidRPr="00152A11" w:rsidRDefault="00280DB1" w:rsidP="00FA1A0B">
      <w:pPr>
        <w:jc w:val="both"/>
        <w:rPr>
          <w:rFonts w:cstheme="minorHAnsi"/>
          <w:sz w:val="24"/>
          <w:szCs w:val="24"/>
        </w:rPr>
      </w:pPr>
    </w:p>
    <w:p w:rsidR="00FA1A0B" w:rsidRPr="00152A11" w:rsidRDefault="00FA1A0B" w:rsidP="00FA1A0B">
      <w:pPr>
        <w:jc w:val="both"/>
        <w:rPr>
          <w:rFonts w:cstheme="minorHAnsi"/>
          <w:sz w:val="24"/>
          <w:szCs w:val="24"/>
        </w:rPr>
      </w:pPr>
    </w:p>
    <w:p w:rsidR="00FA1A0B" w:rsidRPr="00152A11" w:rsidRDefault="00FA1A0B" w:rsidP="00FA1A0B">
      <w:pPr>
        <w:jc w:val="both"/>
        <w:rPr>
          <w:rFonts w:cstheme="minorHAnsi"/>
          <w:sz w:val="24"/>
          <w:szCs w:val="24"/>
        </w:rPr>
      </w:pPr>
    </w:p>
    <w:p w:rsidR="00FA1A0B" w:rsidRPr="00152A11" w:rsidRDefault="00FA1A0B" w:rsidP="00FA1A0B">
      <w:pPr>
        <w:jc w:val="both"/>
        <w:rPr>
          <w:rFonts w:cstheme="minorHAnsi"/>
          <w:sz w:val="24"/>
          <w:szCs w:val="24"/>
        </w:rPr>
      </w:pPr>
    </w:p>
    <w:p w:rsidR="00FA1A0B" w:rsidRPr="00152A11" w:rsidRDefault="00FA1A0B" w:rsidP="00FA1A0B">
      <w:pPr>
        <w:jc w:val="both"/>
        <w:rPr>
          <w:rFonts w:cstheme="minorHAnsi"/>
          <w:sz w:val="24"/>
          <w:szCs w:val="24"/>
        </w:rPr>
      </w:pPr>
    </w:p>
    <w:p w:rsidR="000B3C1C" w:rsidRPr="00152A11" w:rsidRDefault="000B3C1C" w:rsidP="00FA1A0B">
      <w:pPr>
        <w:jc w:val="both"/>
        <w:rPr>
          <w:rFonts w:cstheme="minorHAnsi"/>
          <w:sz w:val="24"/>
          <w:szCs w:val="24"/>
        </w:rPr>
      </w:pPr>
    </w:p>
    <w:p w:rsidR="000B3C1C" w:rsidRPr="00152A11" w:rsidRDefault="000B3C1C" w:rsidP="00FA1A0B">
      <w:pPr>
        <w:jc w:val="both"/>
        <w:rPr>
          <w:rFonts w:cstheme="minorHAnsi"/>
          <w:sz w:val="24"/>
          <w:szCs w:val="24"/>
        </w:rPr>
      </w:pPr>
    </w:p>
    <w:p w:rsidR="00FA1A0B" w:rsidRPr="00152A11" w:rsidRDefault="00FA1A0B" w:rsidP="00FA1A0B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sz w:val="24"/>
          <w:szCs w:val="24"/>
        </w:rPr>
        <w:t>Bei detaillierten Nachfragen können Sie sich gerne an uns oder die Agentur für Arbeit wenden.</w:t>
      </w:r>
    </w:p>
    <w:p w:rsidR="00FA1A0B" w:rsidRPr="00152A11" w:rsidRDefault="00FA1A0B" w:rsidP="00FA1A0B">
      <w:pPr>
        <w:jc w:val="both"/>
        <w:rPr>
          <w:rFonts w:cstheme="minorHAnsi"/>
          <w:sz w:val="24"/>
          <w:szCs w:val="24"/>
        </w:rPr>
      </w:pPr>
      <w:r w:rsidRPr="00152A11">
        <w:rPr>
          <w:rFonts w:cstheme="minorHAnsi"/>
          <w:sz w:val="24"/>
          <w:szCs w:val="24"/>
        </w:rPr>
        <w:t>BfA Hotline: 0800 4555520 / Montag –Freitag 8:00 – 18:00 Uhr.</w:t>
      </w:r>
    </w:p>
    <w:sectPr w:rsidR="00FA1A0B" w:rsidRPr="00152A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6200"/>
    <w:multiLevelType w:val="hybridMultilevel"/>
    <w:tmpl w:val="4BFA0F4A"/>
    <w:lvl w:ilvl="0" w:tplc="DDB064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C06FA"/>
    <w:multiLevelType w:val="hybridMultilevel"/>
    <w:tmpl w:val="ED78C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182"/>
    <w:multiLevelType w:val="hybridMultilevel"/>
    <w:tmpl w:val="538CB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8D73"/>
    <w:multiLevelType w:val="hybridMultilevel"/>
    <w:tmpl w:val="458404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C126C95"/>
    <w:multiLevelType w:val="hybridMultilevel"/>
    <w:tmpl w:val="65026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2"/>
    <w:rsid w:val="000B3C1C"/>
    <w:rsid w:val="00105478"/>
    <w:rsid w:val="00152A11"/>
    <w:rsid w:val="00280DB1"/>
    <w:rsid w:val="0031175C"/>
    <w:rsid w:val="003236CD"/>
    <w:rsid w:val="00433023"/>
    <w:rsid w:val="00484861"/>
    <w:rsid w:val="004C09D6"/>
    <w:rsid w:val="00576BE0"/>
    <w:rsid w:val="006079F6"/>
    <w:rsid w:val="006B0714"/>
    <w:rsid w:val="008073F8"/>
    <w:rsid w:val="008A48B3"/>
    <w:rsid w:val="008B58E6"/>
    <w:rsid w:val="008D4036"/>
    <w:rsid w:val="00965507"/>
    <w:rsid w:val="00975DF2"/>
    <w:rsid w:val="00AB1305"/>
    <w:rsid w:val="00B31938"/>
    <w:rsid w:val="00CD6B2D"/>
    <w:rsid w:val="00D471C3"/>
    <w:rsid w:val="00E01A7B"/>
    <w:rsid w:val="00E1696E"/>
    <w:rsid w:val="00E71097"/>
    <w:rsid w:val="00EC718D"/>
    <w:rsid w:val="00FA1A0B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EC79-4D85-4654-A92F-2E67F5D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6B2D"/>
    <w:pPr>
      <w:spacing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8A48B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8A48B3"/>
    <w:rPr>
      <w:color w:val="auto"/>
    </w:rPr>
  </w:style>
  <w:style w:type="paragraph" w:customStyle="1" w:styleId="CM3">
    <w:name w:val="CM3"/>
    <w:basedOn w:val="Default"/>
    <w:next w:val="Default"/>
    <w:uiPriority w:val="99"/>
    <w:rsid w:val="008A48B3"/>
    <w:pPr>
      <w:spacing w:line="240" w:lineRule="atLeast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8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8E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1696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4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tsagentur.de/datei/merkblatt-8a-kurzarbeitergeld_ba01538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beitsagentur.de/unternehmen/finanziell/kurzarbeitergeld-uebersicht-kurzarbeitergeldform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beitsagentur.de/datei/antrag-kug107_ba01534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4B20-79C0-4D28-968C-6C7FAE3D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Loßner</dc:creator>
  <cp:keywords/>
  <dc:description/>
  <cp:lastModifiedBy>Horst Kessler</cp:lastModifiedBy>
  <cp:revision>2</cp:revision>
  <cp:lastPrinted>2020-03-16T14:09:00Z</cp:lastPrinted>
  <dcterms:created xsi:type="dcterms:W3CDTF">2020-03-20T09:20:00Z</dcterms:created>
  <dcterms:modified xsi:type="dcterms:W3CDTF">2020-03-20T09:20:00Z</dcterms:modified>
</cp:coreProperties>
</file>